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0" w:lineRule="auto"/>
        <w:ind w:firstLine="360"/>
        <w:jc w:val="center"/>
        <w:rPr>
          <w:b w:val="1"/>
          <w:color w:val="535353"/>
          <w:sz w:val="26"/>
          <w:szCs w:val="26"/>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0" w:lineRule="auto"/>
        <w:ind w:firstLine="360"/>
        <w:jc w:val="center"/>
        <w:rPr>
          <w:b w:val="1"/>
          <w:color w:val="535353"/>
          <w:sz w:val="26"/>
          <w:szCs w:val="26"/>
        </w:rPr>
      </w:pPr>
      <w:r w:rsidDel="00000000" w:rsidR="00000000" w:rsidRPr="00000000">
        <w:rPr>
          <w:b w:val="1"/>
          <w:color w:val="535353"/>
          <w:sz w:val="26"/>
          <w:szCs w:val="26"/>
          <w:rtl w:val="0"/>
        </w:rPr>
        <w:t xml:space="preserve">Fleming Construction Group Makes the 2024 Inc 5000 List of Fastest Growing Companies</w:t>
      </w:r>
    </w:p>
    <w:p w:rsidR="00000000" w:rsidDel="00000000" w:rsidP="00000000" w:rsidRDefault="00000000" w:rsidRPr="00000000" w14:paraId="00000004">
      <w:pPr>
        <w:ind w:firstLine="360"/>
        <w:jc w:val="center"/>
        <w:rPr>
          <w:i w:val="1"/>
        </w:rPr>
      </w:pPr>
      <w:r w:rsidDel="00000000" w:rsidR="00000000" w:rsidRPr="00000000">
        <w:rPr>
          <w:i w:val="1"/>
          <w:rtl w:val="0"/>
        </w:rPr>
        <w:t xml:space="preserve">Annual Ranking Honors the Best of the Best in American Private Business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0" w:lineRule="auto"/>
        <w:ind w:firstLine="360"/>
        <w:jc w:val="right"/>
        <w:rPr>
          <w:b w:val="1"/>
        </w:rPr>
      </w:pPr>
      <w:r w:rsidDel="00000000" w:rsidR="00000000" w:rsidRPr="00000000">
        <w:rPr>
          <w:b w:val="1"/>
          <w:rtl w:val="0"/>
        </w:rPr>
        <w:t xml:space="preserve">Media Contact:</w:t>
      </w:r>
    </w:p>
    <w:p w:rsidR="00000000" w:rsidDel="00000000" w:rsidP="00000000" w:rsidRDefault="00000000" w:rsidRPr="00000000" w14:paraId="00000007">
      <w:pPr>
        <w:spacing w:after="0" w:lineRule="auto"/>
        <w:ind w:firstLine="360"/>
        <w:jc w:val="right"/>
        <w:rPr/>
      </w:pPr>
      <w:r w:rsidDel="00000000" w:rsidR="00000000" w:rsidRPr="00000000">
        <w:rPr>
          <w:rtl w:val="0"/>
        </w:rPr>
        <w:t xml:space="preserve">Justin Willett</w:t>
        <w:br w:type="textWrapping"/>
        <w:t xml:space="preserve">(918) 627-7800</w:t>
        <w:br w:type="textWrapping"/>
        <w:t xml:space="preserve">jwillett@flemingconstructiongroup.com</w:t>
      </w:r>
    </w:p>
    <w:p w:rsidR="00000000" w:rsidDel="00000000" w:rsidP="00000000" w:rsidRDefault="00000000" w:rsidRPr="00000000" w14:paraId="00000008">
      <w:pPr>
        <w:spacing w:after="0" w:lineRule="auto"/>
        <w:ind w:firstLine="360"/>
        <w:jc w:val="right"/>
        <w:rPr/>
      </w:pPr>
      <w:r w:rsidDel="00000000" w:rsidR="00000000" w:rsidRPr="00000000">
        <w:rPr>
          <w:rtl w:val="0"/>
        </w:rPr>
      </w:r>
    </w:p>
    <w:p w:rsidR="00000000" w:rsidDel="00000000" w:rsidP="00000000" w:rsidRDefault="00000000" w:rsidRPr="00000000" w14:paraId="00000009">
      <w:pPr>
        <w:spacing w:after="0" w:lineRule="auto"/>
        <w:ind w:firstLine="360"/>
        <w:jc w:val="right"/>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b w:val="1"/>
          <w:rtl w:val="0"/>
        </w:rPr>
        <w:t xml:space="preserve">Tulsa, OK, August 13, 2024 –</w:t>
      </w:r>
      <w:r w:rsidDel="00000000" w:rsidR="00000000" w:rsidRPr="00000000">
        <w:rPr>
          <w:rFonts w:ascii="Calibri" w:cs="Calibri" w:eastAsia="Calibri" w:hAnsi="Calibri"/>
          <w:color w:val="383838"/>
          <w:sz w:val="20"/>
          <w:szCs w:val="20"/>
          <w:rtl w:val="0"/>
        </w:rPr>
        <w:t xml:space="preserve"> </w:t>
      </w:r>
      <w:r w:rsidDel="00000000" w:rsidR="00000000" w:rsidRPr="00000000">
        <w:rPr>
          <w:rtl w:val="0"/>
        </w:rPr>
        <w:t xml:space="preserve">Tulsa-headquartered commercial construction company Fleming Construction Group (FCG) proudly announces ranking on the Inc. 5000’s 2024 List of Fastest Growing Companies. Making the list puts FCG among some of the most successful entrepreneurial brands in the United States and is a testament to the company’s capabilities in the large-scale commercial building segment. The ranking reflects FCG’s steady upward trajectory over the past several years and its evolution from a trusted local brand into </w:t>
      </w:r>
      <w:r w:rsidDel="00000000" w:rsidR="00000000" w:rsidRPr="00000000">
        <w:rPr>
          <w:rtl w:val="0"/>
        </w:rPr>
        <w:t xml:space="preserve">a nationally recognized construction partner committed to rebuilding America’s digital and supply-chain infrastructure. </w:t>
      </w:r>
      <w:r w:rsidDel="00000000" w:rsidR="00000000" w:rsidRPr="00000000">
        <w:rPr>
          <w:rtl w:val="0"/>
        </w:rPr>
        <w:t xml:space="preserve">The honor puts them in good company. Microsoft, Meta, Chobani, Under Armour, Timberland, Oracle, Patagonia, and many other household-name brands gained their first national exposure as honorees on the Inc. 5000 List. </w:t>
      </w:r>
    </w:p>
    <w:p w:rsidR="00000000" w:rsidDel="00000000" w:rsidP="00000000" w:rsidRDefault="00000000" w:rsidRPr="00000000" w14:paraId="0000000B">
      <w:pPr>
        <w:ind w:left="0" w:firstLine="0"/>
        <w:jc w:val="both"/>
        <w:rPr/>
      </w:pPr>
      <w:r w:rsidDel="00000000" w:rsidR="00000000" w:rsidRPr="00000000">
        <w:rPr>
          <w:rtl w:val="0"/>
        </w:rPr>
        <w:t xml:space="preserve">"Being ranked on the Inc. 5000 List is a testament to our team's hard work and dedication and the trust our clients place in us to consistently deliver exceptional results," said FCG President Justin Willett. “Our mission, vision, and values are safety-driven and rooted in the belief that success is won through great relationships and projects that are best-in-class and constructed as if they are our own. We’re proud of this honor and grateful to our clients and partners for trusting us with the construction of some of their most valuable assets.” </w:t>
      </w:r>
    </w:p>
    <w:p w:rsidR="00000000" w:rsidDel="00000000" w:rsidP="00000000" w:rsidRDefault="00000000" w:rsidRPr="00000000" w14:paraId="0000000C">
      <w:pPr>
        <w:ind w:left="0" w:firstLine="0"/>
        <w:jc w:val="both"/>
        <w:rPr/>
      </w:pPr>
      <w:r w:rsidDel="00000000" w:rsidR="00000000" w:rsidRPr="00000000">
        <w:rPr>
          <w:rtl w:val="0"/>
        </w:rPr>
        <w:t xml:space="preserve">The Inc. 5000 class of 2024 represents companies that have driven rapid revenue growth while navigating inflationary pressure, the rising costs of capital, and seemingly intractable hiring challenges.</w:t>
      </w:r>
    </w:p>
    <w:p w:rsidR="00000000" w:rsidDel="00000000" w:rsidP="00000000" w:rsidRDefault="00000000" w:rsidRPr="00000000" w14:paraId="0000000D">
      <w:pPr>
        <w:ind w:left="0" w:firstLine="0"/>
        <w:jc w:val="both"/>
        <w:rPr/>
      </w:pPr>
      <w:r w:rsidDel="00000000" w:rsidR="00000000" w:rsidRPr="00000000">
        <w:rPr>
          <w:rtl w:val="0"/>
        </w:rPr>
        <w:t xml:space="preserve">Within the past five years, FCG and its subsidiary companies, Fleming Steel Erectors, Fleming 8760 and Atlanta-based Rainwater Construction, have worked on numerous high-profile constructions, including the BMX USA Headquarters in Tulsa and the highly efficient CMC Mini-Mill in Mesa, Arizona. Additional projects include work for companies including Amazon, Frito-Lay, Coca-Cola, and AAON, among others. Fleming’s industry accolades include winning multiple awards from the Association of Building Contractors, the Association of General Contractors, and the MBCEA. Fleming Steel is currently ranked #4 by tonnage in </w:t>
      </w:r>
      <w:r w:rsidDel="00000000" w:rsidR="00000000" w:rsidRPr="00000000">
        <w:rPr>
          <w:i w:val="1"/>
          <w:rtl w:val="0"/>
        </w:rPr>
        <w:t xml:space="preserve">Metal Construction News’</w:t>
      </w:r>
      <w:r w:rsidDel="00000000" w:rsidR="00000000" w:rsidRPr="00000000">
        <w:rPr>
          <w:rtl w:val="0"/>
        </w:rPr>
        <w:t xml:space="preserve"> 2024 Metal Building Erectors Category.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pPr>
      <w:r w:rsidDel="00000000" w:rsidR="00000000" w:rsidRPr="00000000">
        <w:rPr>
          <w:rtl w:val="0"/>
        </w:rPr>
        <w:t xml:space="preserve">“One of the greatest joys of my job is going through the Inc. 5000 list,” says Mike Hofman, who recently joined </w:t>
      </w:r>
      <w:r w:rsidDel="00000000" w:rsidR="00000000" w:rsidRPr="00000000">
        <w:rPr>
          <w:i w:val="1"/>
          <w:rtl w:val="0"/>
        </w:rPr>
        <w:t xml:space="preserve">Inc. </w:t>
      </w:r>
      <w:r w:rsidDel="00000000" w:rsidR="00000000" w:rsidRPr="00000000">
        <w:rPr>
          <w:rtl w:val="0"/>
        </w:rPr>
        <w:t xml:space="preserve">as editor-in-chief. “To see all of the intriguing and surprising ways that companies are transforming sectors, from health care and AI to apparel and pet food, is fascinating for me as a journalist and storyteller. Congratulations to this year’s honorees, as well, for growing their businesses fast despite the economic disruption we all faced over the past three years, from supply chain woes to inflation to changes in the workforce.”</w:t>
      </w:r>
    </w:p>
    <w:p w:rsidR="00000000" w:rsidDel="00000000" w:rsidP="00000000" w:rsidRDefault="00000000" w:rsidRPr="00000000" w14:paraId="0000000F">
      <w:pPr>
        <w:ind w:left="0" w:firstLine="0"/>
        <w:jc w:val="both"/>
        <w:rPr/>
      </w:pPr>
      <w:r w:rsidDel="00000000" w:rsidR="00000000" w:rsidRPr="00000000">
        <w:rPr>
          <w:rtl w:val="0"/>
        </w:rPr>
        <w:t xml:space="preserve">For complete results of the Inc. 5000 2024, including company profiles and an interactive database that can be sorted by industry, location, and other criteria, go to </w:t>
      </w:r>
      <w:hyperlink r:id="rId7">
        <w:r w:rsidDel="00000000" w:rsidR="00000000" w:rsidRPr="00000000">
          <w:rPr>
            <w:color w:val="407f83"/>
            <w:u w:val="single"/>
            <w:rtl w:val="0"/>
          </w:rPr>
          <w:t xml:space="preserve">www.inc.com/inc5000</w:t>
        </w:r>
      </w:hyperlink>
      <w:r w:rsidDel="00000000" w:rsidR="00000000" w:rsidRPr="00000000">
        <w:rPr>
          <w:rtl w:val="0"/>
        </w:rPr>
        <w:t xml:space="preserve">. All 5000 companies are featured on Inc.com starting Tuesday, August 13, and the top 500 appear in the new issue of </w:t>
      </w:r>
      <w:r w:rsidDel="00000000" w:rsidR="00000000" w:rsidRPr="00000000">
        <w:rPr>
          <w:i w:val="1"/>
          <w:rtl w:val="0"/>
        </w:rPr>
        <w:t xml:space="preserve">Inc.</w:t>
      </w:r>
      <w:r w:rsidDel="00000000" w:rsidR="00000000" w:rsidRPr="00000000">
        <w:rPr>
          <w:rtl w:val="0"/>
        </w:rPr>
        <w:t xml:space="preserve"> magazine, available on newsstands beginning Tuesday, August 20. </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b w:val="1"/>
          <w:rtl w:val="0"/>
        </w:rPr>
        <w:t xml:space="preserve">About Fleming Construction Group:</w:t>
      </w:r>
      <w:r w:rsidDel="00000000" w:rsidR="00000000" w:rsidRPr="00000000">
        <w:rPr>
          <w:rtl w:val="0"/>
        </w:rPr>
        <w:t xml:space="preserve"> Since 1946, the Fleming Construction Group (FCG) has been a leader in pre-construction, construction, and post construction/retrofit for non-residential and industrial facilities development. With a national portfolio of projects, and now more than 200 million square feet of transactions with the acquisition of BlueScope Accounts and Construction Services division, the FCG name is synonymous with innovation, safety and expertise. In 2023, Fleming Steel Erectors was ranked #4 for tonnage and #8 for square footage on </w:t>
      </w:r>
      <w:r w:rsidDel="00000000" w:rsidR="00000000" w:rsidRPr="00000000">
        <w:rPr>
          <w:i w:val="1"/>
          <w:rtl w:val="0"/>
        </w:rPr>
        <w:t xml:space="preserve">Metal Construction News’ </w:t>
      </w:r>
      <w:r w:rsidDel="00000000" w:rsidR="00000000" w:rsidRPr="00000000">
        <w:rPr>
          <w:rtl w:val="0"/>
        </w:rPr>
        <w:t xml:space="preserve">(MCN) Top 100 Metal Building Contractors List, and Rainwater Construction, acquired by FCG in 2021, ranked #22 on MCN’s 2023 list of Top Metal Builders. With a culture that values people above all else, and a management team dedicated to blending experience with technological advancement, FCG is now one of the largest, most successful steel erection and general construction companies in the United States. For more information, please visit: </w:t>
      </w:r>
      <w:hyperlink r:id="rId8">
        <w:r w:rsidDel="00000000" w:rsidR="00000000" w:rsidRPr="00000000">
          <w:rPr>
            <w:color w:val="005493"/>
            <w:u w:val="single"/>
            <w:rtl w:val="0"/>
          </w:rPr>
          <w:t xml:space="preserve">https://www.flemingconstructiongroup.com/</w:t>
        </w:r>
      </w:hyperlink>
      <w:r w:rsidDel="00000000" w:rsidR="00000000" w:rsidRPr="00000000">
        <w:rPr>
          <w:rtl w:val="0"/>
        </w:rPr>
        <w:t xml:space="preserve">.</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b w:val="1"/>
        </w:rPr>
      </w:pPr>
      <w:r w:rsidDel="00000000" w:rsidR="00000000" w:rsidRPr="00000000">
        <w:rPr>
          <w:b w:val="1"/>
          <w:rtl w:val="0"/>
        </w:rPr>
        <w:t xml:space="preserve">About </w:t>
      </w:r>
      <w:r w:rsidDel="00000000" w:rsidR="00000000" w:rsidRPr="00000000">
        <w:rPr>
          <w:b w:val="1"/>
          <w:i w:val="1"/>
          <w:rtl w:val="0"/>
        </w:rPr>
        <w:t xml:space="preserve">Inc. </w:t>
      </w:r>
      <w:r w:rsidDel="00000000" w:rsidR="00000000" w:rsidRPr="00000000">
        <w:rPr>
          <w:rtl w:val="0"/>
        </w:rPr>
      </w:r>
    </w:p>
    <w:p w:rsidR="00000000" w:rsidDel="00000000" w:rsidP="00000000" w:rsidRDefault="00000000" w:rsidRPr="00000000" w14:paraId="00000014">
      <w:pPr>
        <w:ind w:left="0" w:firstLine="0"/>
        <w:jc w:val="both"/>
        <w:rPr>
          <w:b w:val="1"/>
        </w:rPr>
      </w:pPr>
      <w:r w:rsidDel="00000000" w:rsidR="00000000" w:rsidRPr="00000000">
        <w:rPr>
          <w:rtl w:val="0"/>
        </w:rPr>
        <w:t xml:space="preserve">Inc. Business Media is the leading multimedia brand for entrepreneurs. Through its journalism, </w:t>
      </w:r>
      <w:r w:rsidDel="00000000" w:rsidR="00000000" w:rsidRPr="00000000">
        <w:rPr>
          <w:i w:val="1"/>
          <w:rtl w:val="0"/>
        </w:rPr>
        <w:t xml:space="preserve">Inc.</w:t>
      </w:r>
      <w:r w:rsidDel="00000000" w:rsidR="00000000" w:rsidRPr="00000000">
        <w:rPr>
          <w:rtl w:val="0"/>
        </w:rPr>
        <w:t xml:space="preserve"> aims to inform, educate, and elevate the profile of our community: the risk-takers, the innovators, and the ultra-driven go-getters who are creating our future. </w:t>
      </w:r>
      <w:r w:rsidDel="00000000" w:rsidR="00000000" w:rsidRPr="00000000">
        <w:rPr>
          <w:i w:val="1"/>
          <w:rtl w:val="0"/>
        </w:rPr>
        <w:t xml:space="preserve">Inc.</w:t>
      </w:r>
      <w:r w:rsidDel="00000000" w:rsidR="00000000" w:rsidRPr="00000000">
        <w:rPr>
          <w:rtl w:val="0"/>
        </w:rPr>
        <w:t xml:space="preserve">’s award-winning work achieves a monthly brand footprint of more than 40 million across a variety of channels, including events, print, digital, video, podcasts, newsletters, and social media. Its proprietary Inc. 5000 list, produced every year since its launch as the Inc. 100 in 1982, analyzes company data to rank the fastest-growing privately held businesses in the United States. The recognition that comes with inclusion on this and other prestigious </w:t>
      </w:r>
      <w:r w:rsidDel="00000000" w:rsidR="00000000" w:rsidRPr="00000000">
        <w:rPr>
          <w:i w:val="1"/>
          <w:rtl w:val="0"/>
        </w:rPr>
        <w:t xml:space="preserve">Inc.</w:t>
      </w:r>
      <w:r w:rsidDel="00000000" w:rsidR="00000000" w:rsidRPr="00000000">
        <w:rPr>
          <w:rtl w:val="0"/>
        </w:rPr>
        <w:t xml:space="preserve"> lists, such as Female Founders and Power Partners, gives the founders of top businesses the opportunity to engage with an exclusive community of their peers, and credibility that helps them drive sales and recruit talent. For more information, visit </w:t>
      </w:r>
      <w:r w:rsidDel="00000000" w:rsidR="00000000" w:rsidRPr="00000000">
        <w:rPr>
          <w:u w:val="single"/>
          <w:rtl w:val="0"/>
        </w:rPr>
        <w:t xml:space="preserve">www.inc.com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firstLine="360"/>
        <w:jc w:val="center"/>
        <w:rPr/>
      </w:pPr>
      <w:r w:rsidDel="00000000" w:rsidR="00000000" w:rsidRPr="00000000">
        <w:rPr>
          <w:rtl w:val="0"/>
        </w:rPr>
        <w:t xml:space="preserve">###</w:t>
      </w:r>
    </w:p>
    <w:p w:rsidR="00000000" w:rsidDel="00000000" w:rsidP="00000000" w:rsidRDefault="00000000" w:rsidRPr="00000000" w14:paraId="00000017">
      <w:pPr>
        <w:ind w:firstLine="36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sectPr>
      <w:headerReference r:id="rId9" w:type="default"/>
      <w:headerReference r:id="rId10" w:type="first"/>
      <w:footerReference r:id="rId11" w:type="default"/>
      <w:pgSz w:h="15840" w:w="12240" w:orient="portrait"/>
      <w:pgMar w:bottom="1431" w:top="1809"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36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36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360"/>
      <w:rPr/>
    </w:pPr>
    <w:r w:rsidDel="00000000" w:rsidR="00000000" w:rsidRPr="00000000">
      <w:rPr>
        <w:rtl w:val="0"/>
      </w:rPr>
      <w:t xml:space="preserve"> </w:t>
    </w:r>
    <w:r w:rsidDel="00000000" w:rsidR="00000000" w:rsidRPr="00000000">
      <w:rPr/>
      <w:drawing>
        <wp:inline distB="0" distT="0" distL="0" distR="0">
          <wp:extent cx="2283343" cy="785692"/>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3343" cy="7856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707070"/>
        <w:sz w:val="22"/>
        <w:szCs w:val="22"/>
        <w:lang w:val="en-US"/>
      </w:rPr>
    </w:rPrDefault>
    <w:pPrDefault>
      <w:pPr>
        <w:spacing w:after="120" w:line="288"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0"/>
    </w:pPr>
    <w:rPr>
      <w:rFonts w:ascii="Arial" w:cs="Arial" w:eastAsia="Arial" w:hAnsi="Arial"/>
      <w:smallCaps w:val="1"/>
      <w:color w:val="2e2e2e"/>
      <w:sz w:val="28"/>
      <w:szCs w:val="28"/>
    </w:rPr>
  </w:style>
  <w:style w:type="paragraph" w:styleId="Heading2">
    <w:name w:val="heading 2"/>
    <w:basedOn w:val="Normal"/>
    <w:next w:val="Normal"/>
    <w:pPr>
      <w:keepNext w:val="1"/>
      <w:keepLines w:val="1"/>
      <w:spacing w:before="40" w:lineRule="auto"/>
    </w:pPr>
    <w:rPr>
      <w:rFonts w:ascii="Arial" w:cs="Arial" w:eastAsia="Arial" w:hAnsi="Arial"/>
      <w:color w:val="535353"/>
      <w:sz w:val="26"/>
      <w:szCs w:val="26"/>
    </w:rPr>
  </w:style>
  <w:style w:type="paragraph" w:styleId="Heading3">
    <w:name w:val="heading 3"/>
    <w:basedOn w:val="Normal"/>
    <w:next w:val="Normal"/>
    <w:pPr>
      <w:keepNext w:val="1"/>
      <w:keepLines w:val="1"/>
      <w:spacing w:after="0" w:before="40" w:line="240" w:lineRule="auto"/>
      <w:ind w:left="0"/>
    </w:pPr>
    <w:rPr>
      <w:rFonts w:ascii="Arial" w:cs="Arial" w:eastAsia="Arial" w:hAnsi="Arial"/>
      <w:color w:val="373737"/>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0" w:before="40" w:lineRule="auto"/>
      <w:ind w:left="0"/>
    </w:pPr>
    <w:rPr>
      <w:rFonts w:ascii="Arial" w:cs="Arial" w:eastAsia="Arial" w:hAnsi="Arial"/>
      <w:i w:val="1"/>
      <w:color w:val="2e2e2e"/>
    </w:rPr>
  </w:style>
  <w:style w:type="paragraph" w:styleId="Heading6">
    <w:name w:val="heading 6"/>
    <w:basedOn w:val="Normal"/>
    <w:next w:val="Normal"/>
    <w:pPr>
      <w:spacing w:after="0" w:before="40" w:lineRule="auto"/>
      <w:ind w:left="0"/>
    </w:pPr>
    <w:rPr>
      <w:rFonts w:ascii="Arial" w:cs="Arial" w:eastAsia="Arial" w:hAnsi="Arial"/>
      <w:color w:val="2e2e2e"/>
    </w:rPr>
  </w:style>
  <w:style w:type="paragraph" w:styleId="Title">
    <w:name w:val="Title"/>
    <w:basedOn w:val="Normal"/>
    <w:next w:val="Normal"/>
    <w:pPr>
      <w:pBdr>
        <w:left w:color="000000" w:space="10" w:sz="48" w:val="single"/>
      </w:pBdr>
      <w:spacing w:after="0" w:before="240" w:lineRule="auto"/>
      <w:ind w:left="0"/>
    </w:pPr>
    <w:rPr>
      <w:rFonts w:ascii="Arial" w:cs="Arial" w:eastAsia="Arial" w:hAnsi="Arial"/>
      <w:smallCaps w:val="1"/>
      <w:color w:val="2e2e2e"/>
      <w:sz w:val="54"/>
      <w:szCs w:val="54"/>
    </w:rPr>
  </w:style>
  <w:style w:type="paragraph" w:styleId="Normal" w:default="1">
    <w:name w:val="Normal"/>
    <w:qFormat w:val="1"/>
    <w:rsid w:val="003F2336"/>
  </w:style>
  <w:style w:type="paragraph" w:styleId="Heading1">
    <w:name w:val="heading 1"/>
    <w:basedOn w:val="Normal"/>
    <w:link w:val="Heading1Char"/>
    <w:uiPriority w:val="9"/>
    <w:qFormat w:val="1"/>
    <w:rsid w:val="001A3763"/>
    <w:pPr>
      <w:spacing w:after="60" w:before="600"/>
      <w:ind w:left="0"/>
      <w:outlineLvl w:val="0"/>
    </w:pPr>
    <w:rPr>
      <w:rFonts w:asciiTheme="majorHAnsi" w:hAnsiTheme="majorHAnsi"/>
      <w:caps w:val="1"/>
      <w:color w:val="2e2e2e" w:themeColor="accent2"/>
      <w:spacing w:val="14"/>
      <w:sz w:val="28"/>
      <w:szCs w:val="26"/>
    </w:rPr>
  </w:style>
  <w:style w:type="paragraph" w:styleId="Heading2">
    <w:name w:val="heading 2"/>
    <w:basedOn w:val="Normal"/>
    <w:next w:val="Normal"/>
    <w:link w:val="Heading2Char"/>
    <w:uiPriority w:val="9"/>
    <w:semiHidden w:val="1"/>
    <w:unhideWhenUsed w:val="1"/>
    <w:qFormat w:val="1"/>
    <w:rsid w:val="00C53EF5"/>
    <w:pPr>
      <w:keepNext w:val="1"/>
      <w:keepLines w:val="1"/>
      <w:spacing w:before="40"/>
      <w:outlineLvl w:val="1"/>
    </w:pPr>
    <w:rPr>
      <w:rFonts w:asciiTheme="majorHAnsi" w:cstheme="majorBidi" w:eastAsiaTheme="majorEastAsia" w:hAnsiTheme="majorHAnsi"/>
      <w:color w:val="535353" w:themeColor="accent1" w:themeShade="0000BF"/>
      <w:sz w:val="26"/>
      <w:szCs w:val="26"/>
    </w:rPr>
  </w:style>
  <w:style w:type="paragraph" w:styleId="Heading3">
    <w:name w:val="heading 3"/>
    <w:basedOn w:val="Normal"/>
    <w:next w:val="Normal"/>
    <w:link w:val="Heading3Char"/>
    <w:uiPriority w:val="9"/>
    <w:semiHidden w:val="1"/>
    <w:unhideWhenUsed w:val="1"/>
    <w:qFormat w:val="1"/>
    <w:rsid w:val="00A17778"/>
    <w:pPr>
      <w:keepNext w:val="1"/>
      <w:keepLines w:val="1"/>
      <w:spacing w:after="0" w:before="40" w:line="240" w:lineRule="auto"/>
      <w:ind w:left="0"/>
      <w:outlineLvl w:val="2"/>
    </w:pPr>
    <w:rPr>
      <w:rFonts w:asciiTheme="majorHAnsi" w:cstheme="majorBidi" w:eastAsiaTheme="majorEastAsia" w:hAnsiTheme="majorHAnsi"/>
      <w:color w:val="373737"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link w:val="Heading5Char"/>
    <w:uiPriority w:val="9"/>
    <w:semiHidden w:val="1"/>
    <w:unhideWhenUsed w:val="1"/>
    <w:qFormat w:val="1"/>
    <w:rsid w:val="00740829"/>
    <w:pPr>
      <w:spacing w:after="0" w:before="40"/>
      <w:ind w:left="0"/>
      <w:outlineLvl w:val="4"/>
    </w:pPr>
    <w:rPr>
      <w:rFonts w:asciiTheme="majorHAnsi" w:cstheme="majorBidi" w:eastAsiaTheme="majorEastAsia" w:hAnsiTheme="majorHAnsi"/>
      <w:i w:val="1"/>
      <w:color w:val="2e2e2e" w:themeColor="accent2"/>
      <w:spacing w:val="6"/>
    </w:rPr>
  </w:style>
  <w:style w:type="paragraph" w:styleId="Heading6">
    <w:name w:val="heading 6"/>
    <w:basedOn w:val="Normal"/>
    <w:link w:val="Heading6Char"/>
    <w:uiPriority w:val="9"/>
    <w:semiHidden w:val="1"/>
    <w:unhideWhenUsed w:val="1"/>
    <w:qFormat w:val="1"/>
    <w:rsid w:val="00740829"/>
    <w:pPr>
      <w:spacing w:after="0" w:before="40"/>
      <w:ind w:left="0"/>
      <w:outlineLvl w:val="5"/>
    </w:pPr>
    <w:rPr>
      <w:rFonts w:asciiTheme="majorHAnsi" w:cstheme="majorBidi" w:eastAsiaTheme="majorEastAsia" w:hAnsiTheme="majorHAnsi"/>
      <w:color w:val="2e2e2e" w:themeColor="accent2"/>
      <w:spacing w:val="12"/>
    </w:rPr>
  </w:style>
  <w:style w:type="paragraph" w:styleId="Heading7">
    <w:name w:val="heading 7"/>
    <w:basedOn w:val="Normal"/>
    <w:link w:val="Heading7Char"/>
    <w:uiPriority w:val="9"/>
    <w:semiHidden w:val="1"/>
    <w:unhideWhenUsed w:val="1"/>
    <w:qFormat w:val="1"/>
    <w:rsid w:val="00740829"/>
    <w:pPr>
      <w:spacing w:after="0" w:before="40"/>
      <w:ind w:left="0"/>
      <w:outlineLvl w:val="6"/>
    </w:pPr>
    <w:rPr>
      <w:rFonts w:asciiTheme="majorHAnsi" w:cstheme="majorBidi" w:eastAsiaTheme="majorEastAsia" w:hAnsiTheme="majorHAnsi"/>
      <w:iCs w:val="1"/>
      <w:color w:val="2e2e2e" w:themeColor="accent2"/>
    </w:rPr>
  </w:style>
  <w:style w:type="paragraph" w:styleId="Heading8">
    <w:name w:val="heading 8"/>
    <w:basedOn w:val="Normal"/>
    <w:link w:val="Heading8Char"/>
    <w:uiPriority w:val="9"/>
    <w:semiHidden w:val="1"/>
    <w:unhideWhenUsed w:val="1"/>
    <w:qFormat w:val="1"/>
    <w:rsid w:val="00740829"/>
    <w:pPr>
      <w:spacing w:after="0" w:before="40"/>
      <w:ind w:left="0"/>
      <w:outlineLvl w:val="7"/>
    </w:pPr>
    <w:rPr>
      <w:rFonts w:asciiTheme="majorHAnsi" w:cstheme="majorBidi" w:eastAsiaTheme="majorEastAsia" w:hAnsiTheme="majorHAnsi"/>
      <w:i w:val="1"/>
      <w:color w:val="626262" w:themeColor="accent2" w:themeTint="0000BF"/>
      <w:szCs w:val="21"/>
    </w:rPr>
  </w:style>
  <w:style w:type="paragraph" w:styleId="Heading9">
    <w:name w:val="heading 9"/>
    <w:basedOn w:val="Normal"/>
    <w:link w:val="Heading9Char"/>
    <w:uiPriority w:val="9"/>
    <w:semiHidden w:val="1"/>
    <w:unhideWhenUsed w:val="1"/>
    <w:qFormat w:val="1"/>
    <w:rsid w:val="00740829"/>
    <w:pPr>
      <w:spacing w:after="0" w:before="40"/>
      <w:ind w:left="0"/>
      <w:outlineLvl w:val="8"/>
    </w:pPr>
    <w:rPr>
      <w:rFonts w:asciiTheme="majorHAnsi" w:cstheme="majorBidi" w:eastAsiaTheme="majorEastAsia" w:hAnsiTheme="majorHAnsi"/>
      <w:iCs w:val="1"/>
      <w:color w:val="626262" w:themeColor="accent2" w:themeTint="0000BF"/>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pPr>
      <w:pBdr>
        <w:left w:color="000000" w:space="10" w:sz="48" w:themeColor="text1" w:val="single"/>
      </w:pBdr>
      <w:spacing w:after="0" w:before="240"/>
      <w:ind w:left="0"/>
      <w:contextualSpacing w:val="1"/>
    </w:pPr>
    <w:rPr>
      <w:rFonts w:asciiTheme="majorHAnsi" w:cstheme="majorBidi" w:eastAsiaTheme="majorEastAsia" w:hAnsiTheme="majorHAnsi"/>
      <w:caps w:val="1"/>
      <w:color w:val="2e2e2e" w:themeColor="accent2"/>
      <w:spacing w:val="6"/>
      <w:sz w:val="54"/>
      <w:szCs w:val="56"/>
    </w:rPr>
  </w:style>
  <w:style w:type="character" w:styleId="Heading1Char" w:customStyle="1">
    <w:name w:val="Heading 1 Char"/>
    <w:basedOn w:val="DefaultParagraphFont"/>
    <w:link w:val="Heading1"/>
    <w:uiPriority w:val="9"/>
    <w:rsid w:val="001A3763"/>
    <w:rPr>
      <w:rFonts w:asciiTheme="majorHAnsi" w:hAnsiTheme="majorHAnsi"/>
      <w:caps w:val="1"/>
      <w:color w:val="2e2e2e" w:themeColor="accent2"/>
      <w:spacing w:val="14"/>
      <w:sz w:val="28"/>
      <w:szCs w:val="26"/>
    </w:rPr>
  </w:style>
  <w:style w:type="character" w:styleId="Heading2Char" w:customStyle="1">
    <w:name w:val="Heading 2 Char"/>
    <w:basedOn w:val="DefaultParagraphFont"/>
    <w:link w:val="Heading2"/>
    <w:uiPriority w:val="9"/>
    <w:rsid w:val="00C53EF5"/>
    <w:rPr>
      <w:rFonts w:asciiTheme="majorHAnsi" w:cstheme="majorBidi" w:eastAsiaTheme="majorEastAsia" w:hAnsiTheme="majorHAnsi"/>
      <w:color w:val="535353" w:themeColor="accent1" w:themeShade="0000BF"/>
      <w:sz w:val="26"/>
      <w:szCs w:val="26"/>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i w:val="1"/>
      <w:color w:val="2e2e2e" w:themeColor="accent2"/>
      <w:spacing w:val="6"/>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2e2e2e" w:themeColor="accent2"/>
      <w:spacing w:val="12"/>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Cs w:val="1"/>
      <w:color w:val="2e2e2e" w:themeColor="accent2"/>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i w:val="1"/>
      <w:color w:val="626262" w:themeColor="accent2" w:themeTint="0000BF"/>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Cs w:val="1"/>
      <w:color w:val="626262" w:themeColor="accent2" w:themeTint="0000BF"/>
      <w:szCs w:val="21"/>
    </w:rPr>
  </w:style>
  <w:style w:type="paragraph" w:styleId="Header">
    <w:name w:val="header"/>
    <w:basedOn w:val="Normal"/>
    <w:link w:val="HeaderChar"/>
    <w:uiPriority w:val="99"/>
    <w:unhideWhenUsed w:val="1"/>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semiHidden w:val="1"/>
    <w:unhideWhenUsed w:val="1"/>
    <w:qFormat w:val="1"/>
    <w:rsid w:val="00BB1F80"/>
    <w:pPr>
      <w:spacing w:after="200" w:line="240" w:lineRule="auto"/>
    </w:pPr>
    <w:rPr>
      <w:i w:val="1"/>
      <w:iCs w:val="1"/>
      <w:szCs w:val="18"/>
    </w:rPr>
  </w:style>
  <w:style w:type="character" w:styleId="TitleChar" w:customStyle="1">
    <w:name w:val="Title Char"/>
    <w:basedOn w:val="DefaultParagraphFont"/>
    <w:link w:val="Title"/>
    <w:uiPriority w:val="2"/>
    <w:rPr>
      <w:rFonts w:asciiTheme="majorHAnsi" w:cstheme="majorBidi" w:eastAsiaTheme="majorEastAsia" w:hAnsiTheme="majorHAnsi"/>
      <w:caps w:val="1"/>
      <w:color w:val="2e2e2e" w:themeColor="accent2"/>
      <w:spacing w:val="6"/>
      <w:sz w:val="54"/>
      <w:szCs w:val="56"/>
    </w:rPr>
  </w:style>
  <w:style w:type="paragraph" w:styleId="Subtitle">
    <w:name w:val="Subtitle"/>
    <w:basedOn w:val="Normal"/>
    <w:next w:val="Normal"/>
    <w:link w:val="SubtitleChar"/>
    <w:uiPriority w:val="11"/>
    <w:qFormat w:val="1"/>
    <w:pPr>
      <w:spacing w:after="160"/>
    </w:pPr>
    <w:rPr>
      <w:i w:val="1"/>
      <w:sz w:val="32"/>
      <w:szCs w:val="32"/>
    </w:rPr>
  </w:style>
  <w:style w:type="paragraph" w:styleId="Date">
    <w:name w:val="Date"/>
    <w:basedOn w:val="Normal"/>
    <w:next w:val="Title"/>
    <w:link w:val="DateChar"/>
    <w:uiPriority w:val="2"/>
    <w:qFormat w:val="1"/>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val="1"/>
    <w:unhideWhenUsed w:val="1"/>
    <w:qFormat w:val="1"/>
    <w:rPr>
      <w:b w:val="1"/>
      <w:iCs w:val="1"/>
      <w:color w:val="2e2e2e" w:themeColor="accent2"/>
    </w:rPr>
  </w:style>
  <w:style w:type="paragraph" w:styleId="IntenseQuote">
    <w:name w:val="Intense Quote"/>
    <w:basedOn w:val="Normal"/>
    <w:next w:val="Normal"/>
    <w:link w:val="IntenseQuoteChar"/>
    <w:uiPriority w:val="30"/>
    <w:semiHidden w:val="1"/>
    <w:unhideWhenUsed w:val="1"/>
    <w:qFormat w:val="1"/>
    <w:pPr>
      <w:spacing w:before="240"/>
    </w:pPr>
    <w:rPr>
      <w:b w:val="1"/>
      <w:i w:val="1"/>
      <w:iCs w:val="1"/>
      <w:color w:val="2e2e2e" w:themeColor="accent2"/>
    </w:rPr>
  </w:style>
  <w:style w:type="character" w:styleId="IntenseQuoteChar" w:customStyle="1">
    <w:name w:val="Intense Quote Char"/>
    <w:basedOn w:val="DefaultParagraphFont"/>
    <w:link w:val="IntenseQuote"/>
    <w:uiPriority w:val="30"/>
    <w:semiHidden w:val="1"/>
    <w:rPr>
      <w:b w:val="1"/>
      <w:i w:val="1"/>
      <w:iCs w:val="1"/>
      <w:color w:val="2e2e2e" w:themeColor="accent2"/>
    </w:rPr>
  </w:style>
  <w:style w:type="character" w:styleId="IntenseReference">
    <w:name w:val="Intense Reference"/>
    <w:basedOn w:val="DefaultParagraphFont"/>
    <w:uiPriority w:val="32"/>
    <w:semiHidden w:val="1"/>
    <w:unhideWhenUsed w:val="1"/>
    <w:qFormat w:val="1"/>
    <w:rPr>
      <w:b w:val="1"/>
      <w:bCs w:val="1"/>
      <w:caps w:val="1"/>
      <w:smallCaps w:val="0"/>
      <w:color w:val="707070" w:themeColor="accent1"/>
      <w:spacing w:val="0"/>
    </w:rPr>
  </w:style>
  <w:style w:type="paragraph" w:styleId="Quote">
    <w:name w:val="Quote"/>
    <w:basedOn w:val="Normal"/>
    <w:next w:val="Normal"/>
    <w:link w:val="QuoteChar"/>
    <w:uiPriority w:val="29"/>
    <w:semiHidden w:val="1"/>
    <w:unhideWhenUsed w:val="1"/>
    <w:qFormat w:val="1"/>
    <w:pPr>
      <w:spacing w:before="240"/>
    </w:pPr>
    <w:rPr>
      <w:i w:val="1"/>
      <w:iCs w:val="1"/>
    </w:rPr>
  </w:style>
  <w:style w:type="character" w:styleId="QuoteChar" w:customStyle="1">
    <w:name w:val="Quote Char"/>
    <w:basedOn w:val="DefaultParagraphFont"/>
    <w:link w:val="Quote"/>
    <w:uiPriority w:val="29"/>
    <w:semiHidden w:val="1"/>
    <w:rPr>
      <w:i w:val="1"/>
      <w:iCs w:val="1"/>
    </w:rPr>
  </w:style>
  <w:style w:type="character" w:styleId="Strong">
    <w:name w:val="Strong"/>
    <w:basedOn w:val="DefaultParagraphFont"/>
    <w:uiPriority w:val="22"/>
    <w:semiHidden w:val="1"/>
    <w:unhideWhenUsed w:val="1"/>
    <w:qFormat w:val="1"/>
    <w:rPr>
      <w:b w:val="1"/>
      <w:bCs w:val="1"/>
    </w:rPr>
  </w:style>
  <w:style w:type="character" w:styleId="SubtleEmphasis">
    <w:name w:val="Subtle Emphasis"/>
    <w:basedOn w:val="DefaultParagraphFont"/>
    <w:uiPriority w:val="19"/>
    <w:semiHidden w:val="1"/>
    <w:unhideWhenUsed w:val="1"/>
    <w:qFormat w:val="1"/>
    <w:rPr>
      <w:i w:val="1"/>
      <w:iCs w:val="1"/>
      <w:color w:val="707070" w:themeColor="accent1"/>
    </w:rPr>
  </w:style>
  <w:style w:type="character" w:styleId="SubtleReference">
    <w:name w:val="Subtle Reference"/>
    <w:basedOn w:val="DefaultParagraphFont"/>
    <w:uiPriority w:val="31"/>
    <w:semiHidden w:val="1"/>
    <w:unhideWhenUsed w:val="1"/>
    <w:qFormat w:val="1"/>
    <w:rPr>
      <w:caps w:val="1"/>
      <w:smallCaps w:val="0"/>
      <w:color w:val="707070" w:themeColor="accent1"/>
    </w:rPr>
  </w:style>
  <w:style w:type="paragraph" w:styleId="TOCHeading">
    <w:name w:val="TOC Heading"/>
    <w:basedOn w:val="Heading1"/>
    <w:next w:val="Normal"/>
    <w:uiPriority w:val="39"/>
    <w:semiHidden w:val="1"/>
    <w:unhideWhenUsed w:val="1"/>
    <w:qFormat w:val="1"/>
    <w:pPr>
      <w:outlineLvl w:val="9"/>
    </w:pPr>
  </w:style>
  <w:style w:type="character" w:styleId="SubtitleChar" w:customStyle="1">
    <w:name w:val="Subtitle Char"/>
    <w:basedOn w:val="DefaultParagraphFont"/>
    <w:link w:val="Subtitle"/>
    <w:uiPriority w:val="11"/>
    <w:semiHidden w:val="1"/>
    <w:rPr>
      <w:rFonts w:eastAsiaTheme="minorEastAsia"/>
      <w:i w:val="1"/>
      <w:spacing w:val="15"/>
      <w:sz w:val="32"/>
    </w:rPr>
  </w:style>
  <w:style w:type="character" w:styleId="PlaceholderText">
    <w:name w:val="Placeholder Text"/>
    <w:basedOn w:val="DefaultParagraphFont"/>
    <w:uiPriority w:val="99"/>
    <w:semiHidden w:val="1"/>
    <w:rsid w:val="00793758"/>
    <w:rPr>
      <w:color w:val="707070" w:themeColor="text2"/>
    </w:rPr>
  </w:style>
  <w:style w:type="paragraph" w:styleId="BalloonText">
    <w:name w:val="Balloon Text"/>
    <w:basedOn w:val="Normal"/>
    <w:link w:val="BalloonTextChar"/>
    <w:uiPriority w:val="99"/>
    <w:semiHidden w:val="1"/>
    <w:unhideWhenUsed w:val="1"/>
    <w:rsid w:val="00BB1F80"/>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BB1F80"/>
    <w:rPr>
      <w:rFonts w:ascii="Segoe UI" w:cs="Segoe UI" w:hAnsi="Segoe UI"/>
      <w:szCs w:val="18"/>
    </w:rPr>
  </w:style>
  <w:style w:type="paragraph" w:styleId="BodyText3">
    <w:name w:val="Body Text 3"/>
    <w:basedOn w:val="Normal"/>
    <w:link w:val="BodyText3Char"/>
    <w:uiPriority w:val="99"/>
    <w:semiHidden w:val="1"/>
    <w:unhideWhenUsed w:val="1"/>
    <w:rsid w:val="00BB1F80"/>
    <w:rPr>
      <w:szCs w:val="16"/>
    </w:rPr>
  </w:style>
  <w:style w:type="character" w:styleId="BodyText3Char" w:customStyle="1">
    <w:name w:val="Body Text 3 Char"/>
    <w:basedOn w:val="DefaultParagraphFont"/>
    <w:link w:val="BodyText3"/>
    <w:uiPriority w:val="99"/>
    <w:semiHidden w:val="1"/>
    <w:rsid w:val="00BB1F80"/>
    <w:rPr>
      <w:szCs w:val="16"/>
    </w:rPr>
  </w:style>
  <w:style w:type="paragraph" w:styleId="BodyTextIndent3">
    <w:name w:val="Body Text Indent 3"/>
    <w:basedOn w:val="Normal"/>
    <w:link w:val="BodyTextIndent3Char"/>
    <w:uiPriority w:val="99"/>
    <w:semiHidden w:val="1"/>
    <w:unhideWhenUsed w:val="1"/>
    <w:rsid w:val="00BB1F80"/>
    <w:rPr>
      <w:szCs w:val="16"/>
    </w:rPr>
  </w:style>
  <w:style w:type="character" w:styleId="BodyTextIndent3Char" w:customStyle="1">
    <w:name w:val="Body Text Indent 3 Char"/>
    <w:basedOn w:val="DefaultParagraphFont"/>
    <w:link w:val="BodyTextIndent3"/>
    <w:uiPriority w:val="99"/>
    <w:semiHidden w:val="1"/>
    <w:rsid w:val="00BB1F80"/>
    <w:rPr>
      <w:szCs w:val="16"/>
    </w:rPr>
  </w:style>
  <w:style w:type="character" w:styleId="CommentReference">
    <w:name w:val="annotation reference"/>
    <w:basedOn w:val="DefaultParagraphFont"/>
    <w:uiPriority w:val="99"/>
    <w:semiHidden w:val="1"/>
    <w:unhideWhenUsed w:val="1"/>
    <w:rsid w:val="00BB1F80"/>
    <w:rPr>
      <w:sz w:val="22"/>
      <w:szCs w:val="16"/>
    </w:rPr>
  </w:style>
  <w:style w:type="paragraph" w:styleId="CommentText">
    <w:name w:val="annotation text"/>
    <w:basedOn w:val="Normal"/>
    <w:link w:val="CommentTextChar"/>
    <w:uiPriority w:val="99"/>
    <w:semiHidden w:val="1"/>
    <w:unhideWhenUsed w:val="1"/>
    <w:rsid w:val="00BB1F80"/>
    <w:pPr>
      <w:spacing w:line="240" w:lineRule="auto"/>
    </w:pPr>
    <w:rPr>
      <w:szCs w:val="20"/>
    </w:rPr>
  </w:style>
  <w:style w:type="character" w:styleId="CommentTextChar" w:customStyle="1">
    <w:name w:val="Comment Text Char"/>
    <w:basedOn w:val="DefaultParagraphFont"/>
    <w:link w:val="CommentText"/>
    <w:uiPriority w:val="99"/>
    <w:semiHidden w:val="1"/>
    <w:rsid w:val="00BB1F80"/>
    <w:rPr>
      <w:szCs w:val="20"/>
    </w:rPr>
  </w:style>
  <w:style w:type="paragraph" w:styleId="CommentSubject">
    <w:name w:val="annotation subject"/>
    <w:basedOn w:val="CommentText"/>
    <w:next w:val="CommentText"/>
    <w:link w:val="CommentSubjectChar"/>
    <w:uiPriority w:val="99"/>
    <w:semiHidden w:val="1"/>
    <w:unhideWhenUsed w:val="1"/>
    <w:rsid w:val="00BB1F80"/>
    <w:rPr>
      <w:b w:val="1"/>
      <w:bCs w:val="1"/>
    </w:rPr>
  </w:style>
  <w:style w:type="character" w:styleId="CommentSubjectChar" w:customStyle="1">
    <w:name w:val="Comment Subject Char"/>
    <w:basedOn w:val="CommentTextChar"/>
    <w:link w:val="CommentSubject"/>
    <w:uiPriority w:val="99"/>
    <w:semiHidden w:val="1"/>
    <w:rsid w:val="00BB1F80"/>
    <w:rPr>
      <w:b w:val="1"/>
      <w:bCs w:val="1"/>
      <w:szCs w:val="20"/>
    </w:rPr>
  </w:style>
  <w:style w:type="paragraph" w:styleId="EndnoteText">
    <w:name w:val="endnote text"/>
    <w:basedOn w:val="Normal"/>
    <w:link w:val="EndnoteTextChar"/>
    <w:uiPriority w:val="99"/>
    <w:semiHidden w:val="1"/>
    <w:unhideWhenUsed w:val="1"/>
    <w:rsid w:val="00BB1F80"/>
    <w:pPr>
      <w:spacing w:after="0" w:line="240" w:lineRule="auto"/>
    </w:pPr>
    <w:rPr>
      <w:szCs w:val="20"/>
    </w:rPr>
  </w:style>
  <w:style w:type="character" w:styleId="EndnoteTextChar" w:customStyle="1">
    <w:name w:val="Endnote Text Char"/>
    <w:basedOn w:val="DefaultParagraphFont"/>
    <w:link w:val="EndnoteText"/>
    <w:uiPriority w:val="99"/>
    <w:semiHidden w:val="1"/>
    <w:rsid w:val="00BB1F80"/>
    <w:rPr>
      <w:szCs w:val="20"/>
    </w:rPr>
  </w:style>
  <w:style w:type="paragraph" w:styleId="DocumentMap">
    <w:name w:val="Document Map"/>
    <w:basedOn w:val="Normal"/>
    <w:link w:val="DocumentMapChar"/>
    <w:uiPriority w:val="99"/>
    <w:semiHidden w:val="1"/>
    <w:unhideWhenUsed w:val="1"/>
    <w:rsid w:val="00BB1F80"/>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BB1F80"/>
    <w:rPr>
      <w:rFonts w:ascii="Segoe UI" w:cs="Segoe UI" w:hAnsi="Segoe UI"/>
      <w:szCs w:val="16"/>
    </w:rPr>
  </w:style>
  <w:style w:type="paragraph" w:styleId="EnvelopeReturn">
    <w:name w:val="envelope return"/>
    <w:basedOn w:val="Normal"/>
    <w:uiPriority w:val="99"/>
    <w:semiHidden w:val="1"/>
    <w:unhideWhenUsed w:val="1"/>
    <w:rsid w:val="00BB1F80"/>
    <w:pPr>
      <w:spacing w:after="0" w:line="240" w:lineRule="auto"/>
    </w:pPr>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BB1F80"/>
    <w:pPr>
      <w:spacing w:after="0" w:line="240" w:lineRule="auto"/>
    </w:pPr>
    <w:rPr>
      <w:szCs w:val="20"/>
    </w:rPr>
  </w:style>
  <w:style w:type="character" w:styleId="FootnoteTextChar" w:customStyle="1">
    <w:name w:val="Footnote Text Char"/>
    <w:basedOn w:val="DefaultParagraphFont"/>
    <w:link w:val="FootnoteText"/>
    <w:uiPriority w:val="99"/>
    <w:semiHidden w:val="1"/>
    <w:rsid w:val="00BB1F80"/>
    <w:rPr>
      <w:szCs w:val="20"/>
    </w:rPr>
  </w:style>
  <w:style w:type="character" w:styleId="HTMLCode">
    <w:name w:val="HTML Code"/>
    <w:basedOn w:val="DefaultParagraphFont"/>
    <w:uiPriority w:val="99"/>
    <w:semiHidden w:val="1"/>
    <w:unhideWhenUsed w:val="1"/>
    <w:rsid w:val="00BB1F80"/>
    <w:rPr>
      <w:rFonts w:ascii="Consolas" w:hAnsi="Consolas"/>
      <w:sz w:val="22"/>
      <w:szCs w:val="20"/>
    </w:rPr>
  </w:style>
  <w:style w:type="character" w:styleId="HTMLKeyboard">
    <w:name w:val="HTML Keyboard"/>
    <w:basedOn w:val="DefaultParagraphFont"/>
    <w:uiPriority w:val="99"/>
    <w:semiHidden w:val="1"/>
    <w:unhideWhenUsed w:val="1"/>
    <w:rsid w:val="00BB1F80"/>
    <w:rPr>
      <w:rFonts w:ascii="Consolas" w:hAnsi="Consolas"/>
      <w:sz w:val="22"/>
      <w:szCs w:val="20"/>
    </w:rPr>
  </w:style>
  <w:style w:type="paragraph" w:styleId="HTMLPreformatted">
    <w:name w:val="HTML Preformatted"/>
    <w:basedOn w:val="Normal"/>
    <w:link w:val="HTMLPreformattedChar"/>
    <w:uiPriority w:val="99"/>
    <w:semiHidden w:val="1"/>
    <w:unhideWhenUsed w:val="1"/>
    <w:rsid w:val="00BB1F80"/>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BB1F80"/>
    <w:rPr>
      <w:rFonts w:ascii="Consolas" w:hAnsi="Consolas"/>
      <w:szCs w:val="20"/>
    </w:rPr>
  </w:style>
  <w:style w:type="character" w:styleId="HTMLTypewriter">
    <w:name w:val="HTML Typewriter"/>
    <w:basedOn w:val="DefaultParagraphFont"/>
    <w:uiPriority w:val="99"/>
    <w:semiHidden w:val="1"/>
    <w:unhideWhenUsed w:val="1"/>
    <w:rsid w:val="00BB1F80"/>
    <w:rPr>
      <w:rFonts w:ascii="Consolas" w:hAnsi="Consolas"/>
      <w:sz w:val="22"/>
      <w:szCs w:val="20"/>
    </w:rPr>
  </w:style>
  <w:style w:type="paragraph" w:styleId="MacroText">
    <w:name w:val="macro"/>
    <w:link w:val="MacroTextChar"/>
    <w:uiPriority w:val="99"/>
    <w:semiHidden w:val="1"/>
    <w:unhideWhenUsed w:val="1"/>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BB1F80"/>
    <w:rPr>
      <w:rFonts w:ascii="Consolas" w:hAnsi="Consolas"/>
      <w:szCs w:val="20"/>
    </w:rPr>
  </w:style>
  <w:style w:type="paragraph" w:styleId="PlainText">
    <w:name w:val="Plain Text"/>
    <w:basedOn w:val="Normal"/>
    <w:link w:val="PlainTextChar"/>
    <w:uiPriority w:val="99"/>
    <w:semiHidden w:val="1"/>
    <w:unhideWhenUsed w:val="1"/>
    <w:rsid w:val="00BB1F80"/>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BB1F80"/>
    <w:rPr>
      <w:rFonts w:ascii="Consolas" w:hAnsi="Consolas"/>
      <w:szCs w:val="21"/>
    </w:rPr>
  </w:style>
  <w:style w:type="paragraph" w:styleId="MessageHeader">
    <w:name w:val="Message Header"/>
    <w:basedOn w:val="Normal"/>
    <w:link w:val="MessageHeaderChar"/>
    <w:uiPriority w:val="99"/>
    <w:semiHidden w:val="1"/>
    <w:unhideWhenUsed w:val="1"/>
    <w:rsid w:val="00793758"/>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color w:val="535353" w:themeColor="accent1" w:themeShade="0000BF"/>
      <w:sz w:val="24"/>
      <w:szCs w:val="24"/>
    </w:rPr>
  </w:style>
  <w:style w:type="character" w:styleId="MessageHeaderChar" w:customStyle="1">
    <w:name w:val="Message Header Char"/>
    <w:basedOn w:val="DefaultParagraphFont"/>
    <w:link w:val="MessageHeader"/>
    <w:uiPriority w:val="99"/>
    <w:semiHidden w:val="1"/>
    <w:rsid w:val="00793758"/>
    <w:rPr>
      <w:rFonts w:asciiTheme="majorHAnsi" w:cstheme="majorBidi" w:eastAsiaTheme="majorEastAsia" w:hAnsiTheme="majorHAnsi"/>
      <w:color w:val="535353" w:themeColor="accent1" w:themeShade="0000BF"/>
      <w:sz w:val="24"/>
      <w:szCs w:val="24"/>
      <w:shd w:color="auto" w:fill="auto" w:val="pct20"/>
    </w:rPr>
  </w:style>
  <w:style w:type="paragraph" w:styleId="ListNumber">
    <w:name w:val="List Number"/>
    <w:basedOn w:val="Normal"/>
    <w:uiPriority w:val="10"/>
    <w:qFormat w:val="1"/>
    <w:rsid w:val="003F2336"/>
    <w:pPr>
      <w:numPr>
        <w:numId w:val="1"/>
      </w:numPr>
      <w:ind w:left="1080"/>
      <w:contextualSpacing w:val="1"/>
    </w:pPr>
  </w:style>
  <w:style w:type="paragraph" w:styleId="ListBullet">
    <w:name w:val="List Bullet"/>
    <w:basedOn w:val="Normal"/>
    <w:uiPriority w:val="10"/>
    <w:rsid w:val="003F2336"/>
    <w:pPr>
      <w:tabs>
        <w:tab w:val="num" w:pos="720"/>
      </w:tabs>
      <w:ind w:left="1080" w:hanging="720"/>
      <w:contextualSpacing w:val="1"/>
    </w:pPr>
  </w:style>
  <w:style w:type="paragraph" w:styleId="Heading1Bold" w:customStyle="1">
    <w:name w:val="Heading 1 Bold"/>
    <w:basedOn w:val="Heading1"/>
    <w:qFormat w:val="1"/>
    <w:rsid w:val="00C53EF5"/>
    <w:rPr>
      <w:caps w:val="0"/>
      <w:sz w:val="32"/>
    </w:rPr>
  </w:style>
  <w:style w:type="paragraph" w:styleId="NoteLevel31" w:customStyle="1">
    <w:name w:val="Note Level 31"/>
    <w:basedOn w:val="Normal"/>
    <w:uiPriority w:val="99"/>
    <w:rsid w:val="00497187"/>
    <w:pPr>
      <w:keepNext w:val="1"/>
      <w:numPr>
        <w:ilvl w:val="2"/>
        <w:numId w:val="2"/>
      </w:numPr>
      <w:spacing w:after="0"/>
      <w:contextualSpacing w:val="1"/>
      <w:outlineLvl w:val="2"/>
    </w:pPr>
    <w:rPr>
      <w:rFonts w:ascii="Verdana" w:hAnsi="Verdana"/>
    </w:rPr>
  </w:style>
  <w:style w:type="paragraph" w:styleId="ListParagraph">
    <w:name w:val="List Paragraph"/>
    <w:basedOn w:val="Normal"/>
    <w:uiPriority w:val="34"/>
    <w:unhideWhenUsed w:val="1"/>
    <w:qFormat w:val="1"/>
    <w:rsid w:val="005E1174"/>
    <w:pPr>
      <w:ind w:left="720"/>
      <w:contextualSpacing w:val="1"/>
    </w:pPr>
  </w:style>
  <w:style w:type="character" w:styleId="Hyperlink">
    <w:name w:val="Hyperlink"/>
    <w:basedOn w:val="DefaultParagraphFont"/>
    <w:uiPriority w:val="99"/>
    <w:unhideWhenUsed w:val="1"/>
    <w:rsid w:val="005167CA"/>
    <w:rPr>
      <w:color w:val="407f83" w:themeColor="hyperlink"/>
      <w:u w:val="single"/>
    </w:rPr>
  </w:style>
  <w:style w:type="character" w:styleId="Heading3Char" w:customStyle="1">
    <w:name w:val="Heading 3 Char"/>
    <w:basedOn w:val="DefaultParagraphFont"/>
    <w:link w:val="Heading3"/>
    <w:uiPriority w:val="9"/>
    <w:rsid w:val="00A17778"/>
    <w:rPr>
      <w:rFonts w:asciiTheme="majorHAnsi" w:cstheme="majorBidi" w:eastAsiaTheme="majorEastAsia" w:hAnsiTheme="majorHAnsi"/>
      <w:color w:val="373737" w:themeColor="accent1" w:themeShade="00007F"/>
      <w:sz w:val="24"/>
      <w:szCs w:val="24"/>
      <w:lang w:eastAsia="en-US"/>
    </w:rPr>
  </w:style>
  <w:style w:type="character" w:styleId="FollowedHyperlink">
    <w:name w:val="FollowedHyperlink"/>
    <w:basedOn w:val="DefaultParagraphFont"/>
    <w:uiPriority w:val="99"/>
    <w:semiHidden w:val="1"/>
    <w:unhideWhenUsed w:val="1"/>
    <w:rsid w:val="00FC45A0"/>
    <w:rPr>
      <w:color w:val="2b8073" w:themeColor="followedHyperlink"/>
      <w:u w:val="single"/>
    </w:rPr>
  </w:style>
  <w:style w:type="paragraph" w:styleId="SectionHeader" w:customStyle="1">
    <w:name w:val="Section Header"/>
    <w:basedOn w:val="Heading2"/>
    <w:qFormat w:val="1"/>
    <w:rsid w:val="001A3763"/>
    <w:rPr>
      <w:b w:val="1"/>
    </w:rPr>
  </w:style>
  <w:style w:type="character" w:styleId="UnresolvedMention1" w:customStyle="1">
    <w:name w:val="Unresolved Mention1"/>
    <w:basedOn w:val="DefaultParagraphFont"/>
    <w:uiPriority w:val="99"/>
    <w:rsid w:val="00AF17BC"/>
    <w:rPr>
      <w:color w:val="808080"/>
      <w:shd w:color="auto" w:fill="e6e6e6" w:val="clear"/>
    </w:rPr>
  </w:style>
  <w:style w:type="paragraph" w:styleId="NoSpacing">
    <w:name w:val="No Spacing"/>
    <w:uiPriority w:val="1"/>
    <w:qFormat w:val="1"/>
    <w:rsid w:val="001F0B4B"/>
    <w:pPr>
      <w:spacing w:after="0" w:line="240" w:lineRule="auto"/>
    </w:pPr>
  </w:style>
  <w:style w:type="character" w:styleId="UnresolvedMention2" w:customStyle="1">
    <w:name w:val="Unresolved Mention2"/>
    <w:basedOn w:val="DefaultParagraphFont"/>
    <w:uiPriority w:val="99"/>
    <w:semiHidden w:val="1"/>
    <w:unhideWhenUsed w:val="1"/>
    <w:rsid w:val="002E0215"/>
    <w:rPr>
      <w:color w:val="605e5c"/>
      <w:shd w:color="auto" w:fill="e1dfdd" w:val="clear"/>
    </w:rPr>
  </w:style>
  <w:style w:type="character" w:styleId="UnresolvedMention">
    <w:name w:val="Unresolved Mention"/>
    <w:basedOn w:val="DefaultParagraphFont"/>
    <w:uiPriority w:val="99"/>
    <w:semiHidden w:val="1"/>
    <w:unhideWhenUsed w:val="1"/>
    <w:rsid w:val="00B54FAF"/>
    <w:rPr>
      <w:color w:val="605e5c"/>
      <w:shd w:color="auto" w:fill="e1dfdd" w:val="clear"/>
    </w:rPr>
  </w:style>
  <w:style w:type="paragraph" w:styleId="Revision">
    <w:name w:val="Revision"/>
    <w:hidden w:val="1"/>
    <w:uiPriority w:val="99"/>
    <w:semiHidden w:val="1"/>
    <w:rsid w:val="004F2FE9"/>
    <w:pPr>
      <w:spacing w:after="0" w:line="240" w:lineRule="auto"/>
      <w:ind w:left="0"/>
    </w:pPr>
  </w:style>
  <w:style w:type="paragraph" w:styleId="Subtitle">
    <w:name w:val="Subtitle"/>
    <w:basedOn w:val="Normal"/>
    <w:next w:val="Normal"/>
    <w:pPr>
      <w:spacing w:after="160" w:lineRule="auto"/>
    </w:pPr>
    <w:rPr>
      <w:i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c.com/inc5000" TargetMode="External"/><Relationship Id="rId8" Type="http://schemas.openxmlformats.org/officeDocument/2006/relationships/hyperlink" Target="https://www.flemingconstruction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C3cmtwGVoU/Kd9gDNoHZZmCGg==">CgMxLjA4AHIhMWZWbktfN29KSUR1Y2c4cEFFTW9WdWx3b0pMTllIMS0t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2024-08-08T17:49:00Z</dcterms:created>
  <dc:creator>Dea Goldsmith</dc:creator>
</cp:coreProperties>
</file>